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2A" w:rsidRPr="00A96CBB" w:rsidRDefault="00964DD4" w:rsidP="00200923">
      <w:pPr>
        <w:jc w:val="center"/>
        <w:rPr>
          <w:b/>
          <w:color w:val="17365D" w:themeColor="text2" w:themeShade="BF"/>
          <w:sz w:val="32"/>
          <w:szCs w:val="32"/>
        </w:rPr>
      </w:pPr>
      <w:r w:rsidRPr="00A96CBB">
        <w:rPr>
          <w:b/>
          <w:color w:val="17365D" w:themeColor="text2" w:themeShade="BF"/>
          <w:sz w:val="32"/>
          <w:szCs w:val="32"/>
        </w:rPr>
        <w:t>Diocese of Brentwood – Vicariate for Pastoral Formation</w:t>
      </w:r>
    </w:p>
    <w:p w:rsidR="00964DD4" w:rsidRDefault="001B626C" w:rsidP="00200923">
      <w:pPr>
        <w:jc w:val="center"/>
        <w:rPr>
          <w:b/>
          <w:sz w:val="24"/>
          <w:szCs w:val="24"/>
        </w:rPr>
      </w:pPr>
      <w:r>
        <w:rPr>
          <w:noProof/>
          <w:sz w:val="28"/>
          <w:szCs w:val="28"/>
          <w:lang w:eastAsia="en-GB"/>
        </w:rPr>
        <w:drawing>
          <wp:anchor distT="0" distB="0" distL="114300" distR="114300" simplePos="0" relativeHeight="251661312" behindDoc="1" locked="0" layoutInCell="1" allowOverlap="1" wp14:anchorId="7AA4FAA0" wp14:editId="262FBFD1">
            <wp:simplePos x="0" y="0"/>
            <wp:positionH relativeFrom="column">
              <wp:posOffset>1511300</wp:posOffset>
            </wp:positionH>
            <wp:positionV relativeFrom="paragraph">
              <wp:posOffset>137795</wp:posOffset>
            </wp:positionV>
            <wp:extent cx="939165" cy="869950"/>
            <wp:effectExtent l="0" t="0" r="0" b="6350"/>
            <wp:wrapNone/>
            <wp:docPr id="3" name="Picture 3" descr="C:\Users\frdominic\Documents\VPF\BCY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dominic\Documents\VPF\BCYS Logo.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16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D4">
        <w:rPr>
          <w:noProof/>
          <w:sz w:val="28"/>
          <w:szCs w:val="28"/>
          <w:lang w:eastAsia="en-GB"/>
        </w:rPr>
        <w:drawing>
          <wp:anchor distT="0" distB="0" distL="114300" distR="114300" simplePos="0" relativeHeight="251663360" behindDoc="1" locked="0" layoutInCell="1" allowOverlap="1" wp14:anchorId="707739BE" wp14:editId="28EF2D2E">
            <wp:simplePos x="0" y="0"/>
            <wp:positionH relativeFrom="column">
              <wp:posOffset>4425950</wp:posOffset>
            </wp:positionH>
            <wp:positionV relativeFrom="paragraph">
              <wp:posOffset>137795</wp:posOffset>
            </wp:positionV>
            <wp:extent cx="681355" cy="869950"/>
            <wp:effectExtent l="0" t="0" r="4445" b="6350"/>
            <wp:wrapNone/>
            <wp:docPr id="2" name="Picture 2" descr="C:\Users\frdominic\Documents\VPF\Walsingham 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dominic\Documents\VPF\Walsingham House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3985" b="70608"/>
                    <a:stretch/>
                  </pic:blipFill>
                  <pic:spPr bwMode="auto">
                    <a:xfrm>
                      <a:off x="0" y="0"/>
                      <a:ext cx="681355" cy="869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4DD4" w:rsidRDefault="00964DD4" w:rsidP="00200923">
      <w:pPr>
        <w:jc w:val="center"/>
        <w:rPr>
          <w:b/>
          <w:sz w:val="24"/>
          <w:szCs w:val="24"/>
        </w:rPr>
      </w:pPr>
    </w:p>
    <w:p w:rsidR="00964DD4" w:rsidRDefault="00DF4F89" w:rsidP="00200923">
      <w:pPr>
        <w:jc w:val="center"/>
        <w:rPr>
          <w:b/>
          <w:sz w:val="24"/>
          <w:szCs w:val="24"/>
        </w:rPr>
      </w:pPr>
      <w:r>
        <w:rPr>
          <w:b/>
          <w:noProof/>
          <w:color w:val="17365D" w:themeColor="text2" w:themeShade="BF"/>
          <w:sz w:val="32"/>
          <w:szCs w:val="32"/>
          <w:lang w:eastAsia="en-GB"/>
        </w:rPr>
        <w:drawing>
          <wp:anchor distT="0" distB="0" distL="114300" distR="114300" simplePos="0" relativeHeight="251664384" behindDoc="1" locked="0" layoutInCell="1" allowOverlap="1" wp14:anchorId="6FDA58F7" wp14:editId="2693EBAD">
            <wp:simplePos x="0" y="0"/>
            <wp:positionH relativeFrom="column">
              <wp:posOffset>2729865</wp:posOffset>
            </wp:positionH>
            <wp:positionV relativeFrom="paragraph">
              <wp:posOffset>5715</wp:posOffset>
            </wp:positionV>
            <wp:extent cx="1273810" cy="664845"/>
            <wp:effectExtent l="0" t="0" r="254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DioceseofBrentwo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3810" cy="664845"/>
                    </a:xfrm>
                    <a:prstGeom prst="rect">
                      <a:avLst/>
                    </a:prstGeom>
                  </pic:spPr>
                </pic:pic>
              </a:graphicData>
            </a:graphic>
            <wp14:sizeRelH relativeFrom="page">
              <wp14:pctWidth>0</wp14:pctWidth>
            </wp14:sizeRelH>
            <wp14:sizeRelV relativeFrom="page">
              <wp14:pctHeight>0</wp14:pctHeight>
            </wp14:sizeRelV>
          </wp:anchor>
        </w:drawing>
      </w:r>
    </w:p>
    <w:p w:rsidR="00964DD4" w:rsidRDefault="00964DD4" w:rsidP="00200923">
      <w:pPr>
        <w:jc w:val="center"/>
        <w:rPr>
          <w:b/>
          <w:sz w:val="24"/>
          <w:szCs w:val="24"/>
        </w:rPr>
      </w:pPr>
    </w:p>
    <w:p w:rsidR="00964DD4" w:rsidRDefault="00964DD4" w:rsidP="00200923">
      <w:pPr>
        <w:jc w:val="center"/>
        <w:rPr>
          <w:b/>
          <w:sz w:val="24"/>
          <w:szCs w:val="24"/>
        </w:rPr>
      </w:pPr>
    </w:p>
    <w:p w:rsidR="00964DD4" w:rsidRDefault="00964DD4" w:rsidP="00200923">
      <w:pPr>
        <w:jc w:val="center"/>
        <w:rPr>
          <w:b/>
          <w:sz w:val="24"/>
          <w:szCs w:val="24"/>
        </w:rPr>
      </w:pPr>
    </w:p>
    <w:p w:rsidR="00DF4F89" w:rsidRDefault="00DF4F89" w:rsidP="00200923">
      <w:pPr>
        <w:jc w:val="center"/>
        <w:rPr>
          <w:b/>
          <w:color w:val="17365D" w:themeColor="text2" w:themeShade="BF"/>
          <w:sz w:val="32"/>
          <w:szCs w:val="32"/>
        </w:rPr>
      </w:pPr>
    </w:p>
    <w:p w:rsidR="00DF4F89" w:rsidRDefault="00DF4F89" w:rsidP="00DF4F89">
      <w:pPr>
        <w:jc w:val="center"/>
        <w:rPr>
          <w:b/>
          <w:color w:val="17365D" w:themeColor="text2" w:themeShade="BF"/>
          <w:sz w:val="32"/>
          <w:szCs w:val="32"/>
        </w:rPr>
      </w:pPr>
      <w:r>
        <w:rPr>
          <w:b/>
          <w:color w:val="17365D" w:themeColor="text2" w:themeShade="BF"/>
          <w:sz w:val="32"/>
          <w:szCs w:val="32"/>
        </w:rPr>
        <w:t>Social, Print &amp; Digital media designer</w:t>
      </w:r>
    </w:p>
    <w:p w:rsidR="00200923" w:rsidRPr="00A96CBB" w:rsidRDefault="00DF4F89" w:rsidP="00DF4F89">
      <w:pPr>
        <w:jc w:val="center"/>
        <w:rPr>
          <w:b/>
          <w:color w:val="17365D" w:themeColor="text2" w:themeShade="BF"/>
          <w:sz w:val="32"/>
          <w:szCs w:val="32"/>
        </w:rPr>
      </w:pPr>
      <w:r>
        <w:rPr>
          <w:b/>
          <w:color w:val="17365D" w:themeColor="text2" w:themeShade="BF"/>
          <w:sz w:val="32"/>
          <w:szCs w:val="32"/>
        </w:rPr>
        <w:t xml:space="preserve">Brentwood Catholic Youth Service and Caritas Diocese of Brentwood </w:t>
      </w:r>
    </w:p>
    <w:p w:rsidR="00964DD4" w:rsidRDefault="00DF4F89" w:rsidP="00245034">
      <w:pPr>
        <w:jc w:val="center"/>
        <w:rPr>
          <w:b/>
          <w:color w:val="17365D" w:themeColor="text2" w:themeShade="BF"/>
          <w:sz w:val="28"/>
          <w:szCs w:val="28"/>
        </w:rPr>
      </w:pPr>
      <w:proofErr w:type="gramStart"/>
      <w:r>
        <w:rPr>
          <w:b/>
          <w:color w:val="17365D" w:themeColor="text2" w:themeShade="BF"/>
          <w:sz w:val="28"/>
          <w:szCs w:val="28"/>
        </w:rPr>
        <w:t>12 hours/week, £8,736p.a.</w:t>
      </w:r>
      <w:proofErr w:type="gramEnd"/>
      <w:r>
        <w:rPr>
          <w:b/>
          <w:color w:val="17365D" w:themeColor="text2" w:themeShade="BF"/>
          <w:sz w:val="28"/>
          <w:szCs w:val="28"/>
        </w:rPr>
        <w:t xml:space="preserve"> </w:t>
      </w:r>
      <w:r w:rsidR="00245034">
        <w:rPr>
          <w:b/>
          <w:color w:val="17365D" w:themeColor="text2" w:themeShade="BF"/>
          <w:sz w:val="28"/>
          <w:szCs w:val="28"/>
        </w:rPr>
        <w:t xml:space="preserve">(FTE £25,480) </w:t>
      </w:r>
      <w:r>
        <w:rPr>
          <w:b/>
          <w:color w:val="17365D" w:themeColor="text2" w:themeShade="BF"/>
          <w:sz w:val="28"/>
          <w:szCs w:val="28"/>
        </w:rPr>
        <w:t>plus occasional additional hours, £14per hour</w:t>
      </w:r>
    </w:p>
    <w:p w:rsidR="00245034" w:rsidRPr="00A96CBB" w:rsidRDefault="00AA5728" w:rsidP="00245034">
      <w:pPr>
        <w:jc w:val="center"/>
        <w:rPr>
          <w:b/>
          <w:color w:val="17365D" w:themeColor="text2" w:themeShade="BF"/>
          <w:sz w:val="28"/>
          <w:szCs w:val="28"/>
        </w:rPr>
      </w:pPr>
      <w:r>
        <w:rPr>
          <w:b/>
          <w:color w:val="17365D" w:themeColor="text2" w:themeShade="BF"/>
          <w:sz w:val="28"/>
          <w:szCs w:val="28"/>
        </w:rPr>
        <w:t>Two</w:t>
      </w:r>
      <w:r w:rsidR="00245034">
        <w:rPr>
          <w:b/>
          <w:color w:val="17365D" w:themeColor="text2" w:themeShade="BF"/>
          <w:sz w:val="28"/>
          <w:szCs w:val="28"/>
        </w:rPr>
        <w:t xml:space="preserve"> year fixed term contract, January </w:t>
      </w:r>
      <w:r>
        <w:rPr>
          <w:b/>
          <w:color w:val="17365D" w:themeColor="text2" w:themeShade="BF"/>
          <w:sz w:val="28"/>
          <w:szCs w:val="28"/>
        </w:rPr>
        <w:t>2019 – December 2020</w:t>
      </w:r>
    </w:p>
    <w:p w:rsidR="00DF4F89" w:rsidRDefault="00DF4F89" w:rsidP="00964DD4">
      <w:pPr>
        <w:rPr>
          <w:b/>
          <w:color w:val="17365D" w:themeColor="text2" w:themeShade="BF"/>
          <w:sz w:val="20"/>
          <w:szCs w:val="20"/>
        </w:rPr>
      </w:pPr>
    </w:p>
    <w:p w:rsidR="00DF4F89" w:rsidRDefault="00DF4F89" w:rsidP="00964DD4">
      <w:pPr>
        <w:rPr>
          <w:b/>
          <w:sz w:val="24"/>
          <w:szCs w:val="24"/>
        </w:rPr>
      </w:pPr>
    </w:p>
    <w:p w:rsidR="00DF4F89" w:rsidRDefault="00DF4F89" w:rsidP="00964DD4">
      <w:pPr>
        <w:rPr>
          <w:b/>
          <w:sz w:val="24"/>
          <w:szCs w:val="24"/>
        </w:rPr>
      </w:pPr>
      <w:r>
        <w:rPr>
          <w:b/>
          <w:sz w:val="24"/>
          <w:szCs w:val="24"/>
        </w:rPr>
        <w:t>Background to the role</w:t>
      </w:r>
    </w:p>
    <w:p w:rsidR="00DF4F89" w:rsidRDefault="00DF4F89" w:rsidP="00964DD4">
      <w:pPr>
        <w:rPr>
          <w:b/>
          <w:sz w:val="24"/>
          <w:szCs w:val="24"/>
        </w:rPr>
      </w:pPr>
    </w:p>
    <w:p w:rsidR="00DF4F89" w:rsidRDefault="00DF4F89" w:rsidP="00964DD4">
      <w:pPr>
        <w:rPr>
          <w:sz w:val="24"/>
          <w:szCs w:val="24"/>
        </w:rPr>
      </w:pPr>
      <w:r>
        <w:rPr>
          <w:sz w:val="24"/>
          <w:szCs w:val="24"/>
        </w:rPr>
        <w:t xml:space="preserve">The Brentwood Catholic Youth Service work with well over 5,000 young people every year, including school and parish groups on retreat at Walsingham House at Abbotswick, monthly Youth Masses, an annual pilgrimage to Lourdes and numerous other events and opportunities. Based 40 minutes from London, just outside Brentwood, the BCYS and Walsingham House are part of a thriving Vicariate for Pastoral Formation, which also includes training and support for catechists, youth leaders and school </w:t>
      </w:r>
      <w:proofErr w:type="gramStart"/>
      <w:r>
        <w:rPr>
          <w:sz w:val="24"/>
          <w:szCs w:val="24"/>
        </w:rPr>
        <w:t>lay</w:t>
      </w:r>
      <w:proofErr w:type="gramEnd"/>
      <w:r>
        <w:rPr>
          <w:sz w:val="24"/>
          <w:szCs w:val="24"/>
        </w:rPr>
        <w:t xml:space="preserve"> chaplains. </w:t>
      </w:r>
    </w:p>
    <w:p w:rsidR="00DF4F89" w:rsidRDefault="00DF4F89" w:rsidP="00964DD4">
      <w:pPr>
        <w:rPr>
          <w:sz w:val="24"/>
          <w:szCs w:val="24"/>
        </w:rPr>
      </w:pPr>
    </w:p>
    <w:p w:rsidR="00DF4F89" w:rsidRDefault="00DF4F89" w:rsidP="00964DD4">
      <w:pPr>
        <w:rPr>
          <w:sz w:val="24"/>
          <w:szCs w:val="24"/>
        </w:rPr>
      </w:pPr>
      <w:r>
        <w:rPr>
          <w:sz w:val="24"/>
          <w:szCs w:val="24"/>
        </w:rPr>
        <w:t xml:space="preserve">Our social and digital media are a vital part of our work, and we are now looking for someone who can dedicate time to this, along with occasional print design for posters. </w:t>
      </w:r>
    </w:p>
    <w:p w:rsidR="00DF4F89" w:rsidRDefault="00DF4F89" w:rsidP="00964DD4">
      <w:pPr>
        <w:rPr>
          <w:sz w:val="24"/>
          <w:szCs w:val="24"/>
        </w:rPr>
      </w:pPr>
    </w:p>
    <w:p w:rsidR="00DF4F89" w:rsidRDefault="00DF4F89" w:rsidP="00964DD4">
      <w:pPr>
        <w:rPr>
          <w:sz w:val="24"/>
          <w:szCs w:val="24"/>
        </w:rPr>
      </w:pPr>
      <w:r>
        <w:rPr>
          <w:sz w:val="24"/>
          <w:szCs w:val="24"/>
        </w:rPr>
        <w:t>Caritas Diocese of Brentwood is a new initiative within the Diocese, to support and encourage social justice projects and groups at Diocesan and parish level. The website is a key “hub” for this ministry, and social media will be needed to support this when it is launched on 18</w:t>
      </w:r>
      <w:r w:rsidRPr="00DF4F89">
        <w:rPr>
          <w:sz w:val="24"/>
          <w:szCs w:val="24"/>
          <w:vertAlign w:val="superscript"/>
        </w:rPr>
        <w:t>th</w:t>
      </w:r>
      <w:r>
        <w:rPr>
          <w:sz w:val="24"/>
          <w:szCs w:val="24"/>
        </w:rPr>
        <w:t xml:space="preserve"> November. </w:t>
      </w:r>
    </w:p>
    <w:p w:rsidR="00DF4F89" w:rsidRDefault="00DF4F89" w:rsidP="00964DD4">
      <w:pPr>
        <w:rPr>
          <w:sz w:val="24"/>
          <w:szCs w:val="24"/>
        </w:rPr>
      </w:pPr>
    </w:p>
    <w:p w:rsidR="00DF4F89" w:rsidRDefault="00DF4F89" w:rsidP="00964DD4">
      <w:pPr>
        <w:rPr>
          <w:sz w:val="24"/>
          <w:szCs w:val="24"/>
        </w:rPr>
      </w:pPr>
      <w:r>
        <w:rPr>
          <w:sz w:val="24"/>
          <w:szCs w:val="24"/>
        </w:rPr>
        <w:t xml:space="preserve">It is envisaged that the person who undertakes this role would be able to come to the Vicariate offices approximately once a month, but the vast majority of this work can be done from home. </w:t>
      </w:r>
    </w:p>
    <w:p w:rsidR="00DF4F89" w:rsidRDefault="00DF4F89" w:rsidP="00964DD4">
      <w:pPr>
        <w:rPr>
          <w:sz w:val="24"/>
          <w:szCs w:val="24"/>
        </w:rPr>
      </w:pPr>
    </w:p>
    <w:p w:rsidR="00DF4F89" w:rsidRPr="00DF4F89" w:rsidRDefault="00037922" w:rsidP="00964DD4">
      <w:pPr>
        <w:rPr>
          <w:sz w:val="24"/>
          <w:szCs w:val="24"/>
        </w:rPr>
      </w:pPr>
      <w:r>
        <w:rPr>
          <w:sz w:val="24"/>
          <w:szCs w:val="24"/>
        </w:rPr>
        <w:t xml:space="preserve">Any applicant for the role would need to demonstrate a very good knowledge of the Catholic Church, and be conversant with the social and digital media presence of the Catholic Church locally, nationally and internationally, as well as having a good understanding of the style of social media posts that appeal to those aged 14-25. This should be evidenced in your application.  </w:t>
      </w:r>
    </w:p>
    <w:p w:rsidR="00DF4F89" w:rsidRDefault="00DF4F89" w:rsidP="00964DD4">
      <w:pPr>
        <w:rPr>
          <w:b/>
          <w:sz w:val="24"/>
          <w:szCs w:val="24"/>
        </w:rPr>
      </w:pPr>
    </w:p>
    <w:p w:rsidR="00DF4F89" w:rsidRDefault="00DF4F89" w:rsidP="00964DD4">
      <w:pPr>
        <w:rPr>
          <w:b/>
          <w:sz w:val="24"/>
          <w:szCs w:val="24"/>
        </w:rPr>
      </w:pPr>
    </w:p>
    <w:p w:rsidR="006E11E3" w:rsidRPr="00227F49" w:rsidRDefault="006E11E3" w:rsidP="00964DD4">
      <w:pPr>
        <w:rPr>
          <w:sz w:val="24"/>
          <w:szCs w:val="24"/>
        </w:rPr>
      </w:pPr>
      <w:r w:rsidRPr="00227F49">
        <w:rPr>
          <w:b/>
          <w:sz w:val="24"/>
          <w:szCs w:val="24"/>
        </w:rPr>
        <w:t>Job Description – Key tasks</w:t>
      </w:r>
    </w:p>
    <w:p w:rsidR="00964DD4" w:rsidRPr="00227F49" w:rsidRDefault="006E11E3" w:rsidP="00964DD4">
      <w:pPr>
        <w:rPr>
          <w:b/>
          <w:sz w:val="24"/>
          <w:szCs w:val="24"/>
        </w:rPr>
      </w:pPr>
      <w:r w:rsidRPr="00227F49">
        <w:rPr>
          <w:b/>
          <w:sz w:val="24"/>
          <w:szCs w:val="24"/>
        </w:rPr>
        <w:t xml:space="preserve"> </w:t>
      </w:r>
    </w:p>
    <w:p w:rsidR="00037922" w:rsidRPr="00227F49" w:rsidRDefault="000861AB" w:rsidP="00A0264B">
      <w:pPr>
        <w:pStyle w:val="ListParagraph"/>
        <w:numPr>
          <w:ilvl w:val="0"/>
          <w:numId w:val="1"/>
        </w:numPr>
        <w:ind w:left="714" w:hanging="357"/>
        <w:rPr>
          <w:sz w:val="24"/>
          <w:szCs w:val="24"/>
        </w:rPr>
      </w:pPr>
      <w:r w:rsidRPr="00227F49">
        <w:rPr>
          <w:i/>
          <w:sz w:val="24"/>
          <w:szCs w:val="24"/>
        </w:rPr>
        <w:t xml:space="preserve">Working with </w:t>
      </w:r>
      <w:r w:rsidR="00037922" w:rsidRPr="00227F49">
        <w:rPr>
          <w:i/>
          <w:sz w:val="24"/>
          <w:szCs w:val="24"/>
        </w:rPr>
        <w:t>staff from across the Vicariate for Pastoral Formation, the post holder will:</w:t>
      </w:r>
    </w:p>
    <w:p w:rsidR="00037922" w:rsidRPr="00227F49" w:rsidRDefault="00037922" w:rsidP="00037922">
      <w:pPr>
        <w:pStyle w:val="ListParagraph"/>
        <w:numPr>
          <w:ilvl w:val="1"/>
          <w:numId w:val="1"/>
        </w:numPr>
        <w:rPr>
          <w:sz w:val="24"/>
          <w:szCs w:val="24"/>
        </w:rPr>
      </w:pPr>
      <w:r w:rsidRPr="00227F49">
        <w:rPr>
          <w:sz w:val="24"/>
          <w:szCs w:val="24"/>
        </w:rPr>
        <w:t xml:space="preserve">Ensure that the website content is up to date and fresh. </w:t>
      </w:r>
    </w:p>
    <w:p w:rsidR="00037922" w:rsidRPr="00227F49" w:rsidRDefault="00037922" w:rsidP="00037922">
      <w:pPr>
        <w:pStyle w:val="ListParagraph"/>
        <w:numPr>
          <w:ilvl w:val="1"/>
          <w:numId w:val="1"/>
        </w:numPr>
        <w:rPr>
          <w:sz w:val="24"/>
          <w:szCs w:val="24"/>
        </w:rPr>
      </w:pPr>
      <w:r w:rsidRPr="00227F49">
        <w:rPr>
          <w:sz w:val="24"/>
          <w:szCs w:val="24"/>
        </w:rPr>
        <w:t xml:space="preserve">Provide regular Instagram and Facebook Posts, and Tweets, probably 3-4 times a week, as well as keeping up to date with new social media platforms that are used by young people. </w:t>
      </w:r>
    </w:p>
    <w:p w:rsidR="00037922" w:rsidRPr="00227F49" w:rsidRDefault="00037922" w:rsidP="00037922">
      <w:pPr>
        <w:pStyle w:val="ListParagraph"/>
        <w:numPr>
          <w:ilvl w:val="1"/>
          <w:numId w:val="1"/>
        </w:numPr>
        <w:rPr>
          <w:sz w:val="24"/>
          <w:szCs w:val="24"/>
        </w:rPr>
      </w:pPr>
      <w:r w:rsidRPr="00227F49">
        <w:rPr>
          <w:sz w:val="24"/>
          <w:szCs w:val="24"/>
        </w:rPr>
        <w:t>Design occasional posters for events, general publicity and National Youth Sunday.</w:t>
      </w:r>
    </w:p>
    <w:p w:rsidR="00037922" w:rsidRPr="00227F49" w:rsidRDefault="00037922" w:rsidP="00037922">
      <w:pPr>
        <w:pStyle w:val="ListParagraph"/>
        <w:numPr>
          <w:ilvl w:val="1"/>
          <w:numId w:val="1"/>
        </w:numPr>
        <w:rPr>
          <w:sz w:val="24"/>
          <w:szCs w:val="24"/>
        </w:rPr>
      </w:pPr>
      <w:r w:rsidRPr="00227F49">
        <w:rPr>
          <w:sz w:val="24"/>
          <w:szCs w:val="24"/>
        </w:rPr>
        <w:t>Assist in the creation of the “virtual pilgrimage” in Lourdes each summer.</w:t>
      </w:r>
    </w:p>
    <w:p w:rsidR="00037922" w:rsidRPr="00227F49" w:rsidRDefault="00037922" w:rsidP="00037922">
      <w:pPr>
        <w:pStyle w:val="ListParagraph"/>
        <w:ind w:left="1440"/>
        <w:rPr>
          <w:sz w:val="24"/>
          <w:szCs w:val="24"/>
        </w:rPr>
      </w:pPr>
    </w:p>
    <w:p w:rsidR="00037922" w:rsidRPr="00227F49" w:rsidRDefault="00037922" w:rsidP="00037922">
      <w:pPr>
        <w:pStyle w:val="ListParagraph"/>
        <w:numPr>
          <w:ilvl w:val="0"/>
          <w:numId w:val="1"/>
        </w:numPr>
        <w:rPr>
          <w:sz w:val="24"/>
          <w:szCs w:val="24"/>
        </w:rPr>
      </w:pPr>
      <w:r w:rsidRPr="00227F49">
        <w:rPr>
          <w:i/>
          <w:sz w:val="24"/>
          <w:szCs w:val="24"/>
        </w:rPr>
        <w:t>Working with the Caritas Diocese of Brentwood management team, the post holder will:</w:t>
      </w:r>
    </w:p>
    <w:p w:rsidR="00037922" w:rsidRPr="00227F49" w:rsidRDefault="00037922" w:rsidP="00037922">
      <w:pPr>
        <w:pStyle w:val="ListParagraph"/>
        <w:numPr>
          <w:ilvl w:val="1"/>
          <w:numId w:val="1"/>
        </w:numPr>
        <w:rPr>
          <w:sz w:val="24"/>
          <w:szCs w:val="24"/>
        </w:rPr>
      </w:pPr>
      <w:r w:rsidRPr="00227F49">
        <w:rPr>
          <w:sz w:val="24"/>
          <w:szCs w:val="24"/>
        </w:rPr>
        <w:t xml:space="preserve">Upload information and news from groups and charities to the website. </w:t>
      </w:r>
    </w:p>
    <w:p w:rsidR="00037922" w:rsidRPr="00B4455F" w:rsidRDefault="00AA5728" w:rsidP="00B4455F">
      <w:pPr>
        <w:pStyle w:val="ListParagraph"/>
        <w:numPr>
          <w:ilvl w:val="1"/>
          <w:numId w:val="1"/>
        </w:numPr>
        <w:rPr>
          <w:sz w:val="24"/>
          <w:szCs w:val="24"/>
        </w:rPr>
      </w:pPr>
      <w:r>
        <w:rPr>
          <w:sz w:val="24"/>
          <w:szCs w:val="24"/>
        </w:rPr>
        <w:t>Maintain the Facebook Page, Instagram</w:t>
      </w:r>
      <w:r w:rsidR="00037922" w:rsidRPr="00227F49">
        <w:rPr>
          <w:sz w:val="24"/>
          <w:szCs w:val="24"/>
        </w:rPr>
        <w:t xml:space="preserve"> and Twitter feeds, on a weekly basis.</w:t>
      </w:r>
      <w:r w:rsidR="00B4455F">
        <w:rPr>
          <w:sz w:val="24"/>
          <w:szCs w:val="24"/>
        </w:rPr>
        <w:t xml:space="preserve"> These feeds are primarily for adult users, aged 40+</w:t>
      </w:r>
    </w:p>
    <w:p w:rsidR="00200923" w:rsidRPr="00227F49" w:rsidRDefault="00200923" w:rsidP="00200923">
      <w:pPr>
        <w:rPr>
          <w:b/>
          <w:sz w:val="24"/>
          <w:szCs w:val="24"/>
        </w:rPr>
      </w:pPr>
      <w:r w:rsidRPr="00227F49">
        <w:rPr>
          <w:b/>
          <w:sz w:val="24"/>
          <w:szCs w:val="24"/>
        </w:rPr>
        <w:lastRenderedPageBreak/>
        <w:t>Personal Skills and Qualities</w:t>
      </w:r>
    </w:p>
    <w:p w:rsidR="00E43B08" w:rsidRPr="00227F49" w:rsidRDefault="00E43B08">
      <w:pPr>
        <w:rPr>
          <w:sz w:val="24"/>
          <w:szCs w:val="24"/>
        </w:rPr>
      </w:pPr>
    </w:p>
    <w:tbl>
      <w:tblPr>
        <w:tblStyle w:val="TableGrid"/>
        <w:tblW w:w="0" w:type="auto"/>
        <w:tblInd w:w="392" w:type="dxa"/>
        <w:tblLayout w:type="fixed"/>
        <w:tblLook w:val="04A0" w:firstRow="1" w:lastRow="0" w:firstColumn="1" w:lastColumn="0" w:noHBand="0" w:noVBand="1"/>
      </w:tblPr>
      <w:tblGrid>
        <w:gridCol w:w="9214"/>
        <w:gridCol w:w="1134"/>
      </w:tblGrid>
      <w:tr w:rsidR="00E43B08" w:rsidRPr="00227F49" w:rsidTr="0070328B">
        <w:tc>
          <w:tcPr>
            <w:tcW w:w="9214" w:type="dxa"/>
          </w:tcPr>
          <w:p w:rsidR="00E43B08" w:rsidRPr="00227F49" w:rsidRDefault="00E43B08" w:rsidP="00E05779">
            <w:pPr>
              <w:rPr>
                <w:sz w:val="24"/>
                <w:szCs w:val="24"/>
              </w:rPr>
            </w:pPr>
            <w:r w:rsidRPr="00227F49">
              <w:rPr>
                <w:sz w:val="24"/>
                <w:szCs w:val="24"/>
              </w:rPr>
              <w:t>Knowledgeable about the Catholic faith</w:t>
            </w:r>
            <w:r w:rsidR="00227F49" w:rsidRPr="00227F49">
              <w:rPr>
                <w:sz w:val="24"/>
                <w:szCs w:val="24"/>
              </w:rPr>
              <w:t>, ideally including knowledge about youth ministry and social justice</w:t>
            </w:r>
            <w:r w:rsidR="001460E0" w:rsidRPr="00227F49">
              <w:rPr>
                <w:sz w:val="24"/>
                <w:szCs w:val="24"/>
              </w:rPr>
              <w:t xml:space="preserve"> </w:t>
            </w:r>
          </w:p>
        </w:tc>
        <w:tc>
          <w:tcPr>
            <w:tcW w:w="1134" w:type="dxa"/>
          </w:tcPr>
          <w:p w:rsidR="00E43B08" w:rsidRPr="00227F49" w:rsidRDefault="00CA0E03">
            <w:pPr>
              <w:rPr>
                <w:sz w:val="24"/>
                <w:szCs w:val="24"/>
              </w:rPr>
            </w:pPr>
            <w:r w:rsidRPr="00227F49">
              <w:rPr>
                <w:sz w:val="24"/>
                <w:szCs w:val="24"/>
              </w:rPr>
              <w:t>Essential</w:t>
            </w:r>
          </w:p>
        </w:tc>
      </w:tr>
      <w:tr w:rsidR="00E43B08" w:rsidRPr="00227F49" w:rsidTr="0070328B">
        <w:tc>
          <w:tcPr>
            <w:tcW w:w="9214" w:type="dxa"/>
          </w:tcPr>
          <w:p w:rsidR="001460E0" w:rsidRPr="00227F49" w:rsidRDefault="00CA0E03">
            <w:pPr>
              <w:rPr>
                <w:sz w:val="24"/>
                <w:szCs w:val="24"/>
              </w:rPr>
            </w:pPr>
            <w:r w:rsidRPr="00227F49">
              <w:rPr>
                <w:sz w:val="24"/>
                <w:szCs w:val="24"/>
              </w:rPr>
              <w:t>Prove</w:t>
            </w:r>
            <w:r w:rsidR="00E05779" w:rsidRPr="00227F49">
              <w:rPr>
                <w:sz w:val="24"/>
                <w:szCs w:val="24"/>
              </w:rPr>
              <w:t xml:space="preserve">n experience </w:t>
            </w:r>
            <w:r w:rsidR="00227F49" w:rsidRPr="00227F49">
              <w:rPr>
                <w:sz w:val="24"/>
                <w:szCs w:val="24"/>
              </w:rPr>
              <w:t>in social and digital media, including the ability to create posts in a variety of platforms that appeal to those aged 14-25, as well as older adults</w:t>
            </w:r>
          </w:p>
        </w:tc>
        <w:tc>
          <w:tcPr>
            <w:tcW w:w="1134" w:type="dxa"/>
          </w:tcPr>
          <w:p w:rsidR="00E43B08" w:rsidRPr="00227F49" w:rsidRDefault="00CA0E03">
            <w:pPr>
              <w:rPr>
                <w:sz w:val="24"/>
                <w:szCs w:val="24"/>
              </w:rPr>
            </w:pPr>
            <w:r w:rsidRPr="00227F49">
              <w:rPr>
                <w:sz w:val="24"/>
                <w:szCs w:val="24"/>
              </w:rPr>
              <w:t>Essential</w:t>
            </w:r>
          </w:p>
        </w:tc>
      </w:tr>
      <w:tr w:rsidR="00671B9E" w:rsidRPr="00227F49" w:rsidTr="0070328B">
        <w:tc>
          <w:tcPr>
            <w:tcW w:w="9214" w:type="dxa"/>
          </w:tcPr>
          <w:p w:rsidR="00671B9E" w:rsidRPr="00227F49" w:rsidRDefault="00227F49" w:rsidP="00227F49">
            <w:pPr>
              <w:rPr>
                <w:sz w:val="24"/>
                <w:szCs w:val="24"/>
              </w:rPr>
            </w:pPr>
            <w:r w:rsidRPr="00227F49">
              <w:rPr>
                <w:sz w:val="24"/>
                <w:szCs w:val="24"/>
              </w:rPr>
              <w:t xml:space="preserve">Proficient </w:t>
            </w:r>
            <w:r w:rsidR="00B4455F">
              <w:rPr>
                <w:sz w:val="24"/>
                <w:szCs w:val="24"/>
              </w:rPr>
              <w:t xml:space="preserve">in </w:t>
            </w:r>
            <w:r w:rsidRPr="00227F49">
              <w:rPr>
                <w:sz w:val="24"/>
                <w:szCs w:val="24"/>
              </w:rPr>
              <w:t xml:space="preserve">website editing and content creation using </w:t>
            </w:r>
            <w:proofErr w:type="spellStart"/>
            <w:r w:rsidRPr="00227F49">
              <w:rPr>
                <w:sz w:val="24"/>
                <w:szCs w:val="24"/>
              </w:rPr>
              <w:t>Wordpress</w:t>
            </w:r>
            <w:proofErr w:type="spellEnd"/>
          </w:p>
        </w:tc>
        <w:tc>
          <w:tcPr>
            <w:tcW w:w="1134" w:type="dxa"/>
          </w:tcPr>
          <w:p w:rsidR="00671B9E" w:rsidRPr="00227F49" w:rsidRDefault="00671B9E">
            <w:pPr>
              <w:rPr>
                <w:sz w:val="24"/>
                <w:szCs w:val="24"/>
              </w:rPr>
            </w:pPr>
            <w:r w:rsidRPr="00227F49">
              <w:rPr>
                <w:sz w:val="24"/>
                <w:szCs w:val="24"/>
              </w:rPr>
              <w:t>Essential</w:t>
            </w:r>
          </w:p>
        </w:tc>
      </w:tr>
      <w:tr w:rsidR="00227F49" w:rsidRPr="00227F49" w:rsidTr="0070328B">
        <w:tc>
          <w:tcPr>
            <w:tcW w:w="9214" w:type="dxa"/>
          </w:tcPr>
          <w:p w:rsidR="00227F49" w:rsidRPr="00227F49" w:rsidRDefault="00227F49">
            <w:pPr>
              <w:rPr>
                <w:sz w:val="24"/>
                <w:szCs w:val="24"/>
              </w:rPr>
            </w:pPr>
            <w:r w:rsidRPr="00227F49">
              <w:rPr>
                <w:sz w:val="24"/>
                <w:szCs w:val="24"/>
              </w:rPr>
              <w:t>Awareness of GDPR and Safeguarding protocols around the use of data, especially photographs</w:t>
            </w:r>
          </w:p>
        </w:tc>
        <w:tc>
          <w:tcPr>
            <w:tcW w:w="1134" w:type="dxa"/>
          </w:tcPr>
          <w:p w:rsidR="00227F49" w:rsidRPr="00227F49" w:rsidRDefault="00227F49">
            <w:pPr>
              <w:rPr>
                <w:sz w:val="24"/>
                <w:szCs w:val="24"/>
              </w:rPr>
            </w:pPr>
            <w:r w:rsidRPr="00227F49">
              <w:rPr>
                <w:sz w:val="24"/>
                <w:szCs w:val="24"/>
              </w:rPr>
              <w:t>Essential</w:t>
            </w:r>
          </w:p>
        </w:tc>
      </w:tr>
      <w:tr w:rsidR="00227F49" w:rsidRPr="00227F49" w:rsidTr="0070328B">
        <w:tc>
          <w:tcPr>
            <w:tcW w:w="9214" w:type="dxa"/>
          </w:tcPr>
          <w:p w:rsidR="00227F49" w:rsidRPr="00227F49" w:rsidRDefault="00227F49">
            <w:pPr>
              <w:rPr>
                <w:sz w:val="24"/>
                <w:szCs w:val="24"/>
              </w:rPr>
            </w:pPr>
            <w:r w:rsidRPr="00227F49">
              <w:rPr>
                <w:sz w:val="24"/>
                <w:szCs w:val="24"/>
              </w:rPr>
              <w:t>Excellent design skills for both online and print media</w:t>
            </w:r>
          </w:p>
        </w:tc>
        <w:tc>
          <w:tcPr>
            <w:tcW w:w="1134" w:type="dxa"/>
          </w:tcPr>
          <w:p w:rsidR="00227F49" w:rsidRPr="00227F49" w:rsidRDefault="00227F49">
            <w:pPr>
              <w:rPr>
                <w:sz w:val="24"/>
                <w:szCs w:val="24"/>
              </w:rPr>
            </w:pPr>
            <w:r w:rsidRPr="00227F49">
              <w:rPr>
                <w:sz w:val="24"/>
                <w:szCs w:val="24"/>
              </w:rPr>
              <w:t>Essential</w:t>
            </w:r>
          </w:p>
        </w:tc>
      </w:tr>
      <w:tr w:rsidR="00CF2D0F" w:rsidRPr="00227F49" w:rsidTr="0070328B">
        <w:tc>
          <w:tcPr>
            <w:tcW w:w="9214" w:type="dxa"/>
          </w:tcPr>
          <w:p w:rsidR="00CF2D0F" w:rsidRPr="00227F49" w:rsidRDefault="00CF2D0F">
            <w:pPr>
              <w:rPr>
                <w:sz w:val="24"/>
                <w:szCs w:val="24"/>
              </w:rPr>
            </w:pPr>
            <w:r w:rsidRPr="00227F49">
              <w:rPr>
                <w:sz w:val="24"/>
                <w:szCs w:val="24"/>
              </w:rPr>
              <w:t xml:space="preserve">Excellent personal organisation </w:t>
            </w:r>
            <w:r w:rsidR="00B53E3E" w:rsidRPr="00227F49">
              <w:rPr>
                <w:sz w:val="24"/>
                <w:szCs w:val="24"/>
              </w:rPr>
              <w:t xml:space="preserve">and time management </w:t>
            </w:r>
          </w:p>
        </w:tc>
        <w:tc>
          <w:tcPr>
            <w:tcW w:w="1134" w:type="dxa"/>
          </w:tcPr>
          <w:p w:rsidR="00CF2D0F" w:rsidRPr="00227F49" w:rsidRDefault="00CF2D0F">
            <w:pPr>
              <w:rPr>
                <w:sz w:val="24"/>
                <w:szCs w:val="24"/>
              </w:rPr>
            </w:pPr>
            <w:r w:rsidRPr="00227F49">
              <w:rPr>
                <w:sz w:val="24"/>
                <w:szCs w:val="24"/>
              </w:rPr>
              <w:t>Essential</w:t>
            </w:r>
          </w:p>
        </w:tc>
      </w:tr>
      <w:tr w:rsidR="00CA0E03" w:rsidRPr="00227F49" w:rsidTr="0070328B">
        <w:tc>
          <w:tcPr>
            <w:tcW w:w="9214" w:type="dxa"/>
          </w:tcPr>
          <w:p w:rsidR="00CA0E03" w:rsidRPr="00227F49" w:rsidRDefault="00CA0E03">
            <w:pPr>
              <w:rPr>
                <w:sz w:val="24"/>
                <w:szCs w:val="24"/>
              </w:rPr>
            </w:pPr>
            <w:r w:rsidRPr="00227F49">
              <w:rPr>
                <w:sz w:val="24"/>
                <w:szCs w:val="24"/>
              </w:rPr>
              <w:t>E</w:t>
            </w:r>
            <w:r w:rsidR="00227F49" w:rsidRPr="00227F49">
              <w:rPr>
                <w:sz w:val="24"/>
                <w:szCs w:val="24"/>
              </w:rPr>
              <w:t>xperience of video editing</w:t>
            </w:r>
          </w:p>
        </w:tc>
        <w:tc>
          <w:tcPr>
            <w:tcW w:w="1134" w:type="dxa"/>
          </w:tcPr>
          <w:p w:rsidR="00CA0E03" w:rsidRPr="00227F49" w:rsidRDefault="00CA0E03">
            <w:pPr>
              <w:rPr>
                <w:sz w:val="24"/>
                <w:szCs w:val="24"/>
              </w:rPr>
            </w:pPr>
            <w:r w:rsidRPr="00227F49">
              <w:rPr>
                <w:sz w:val="24"/>
                <w:szCs w:val="24"/>
              </w:rPr>
              <w:t>Desirable</w:t>
            </w:r>
          </w:p>
        </w:tc>
      </w:tr>
      <w:tr w:rsidR="00CA0E03" w:rsidRPr="00227F49" w:rsidTr="0070328B">
        <w:tc>
          <w:tcPr>
            <w:tcW w:w="9214" w:type="dxa"/>
          </w:tcPr>
          <w:p w:rsidR="00CA0E03" w:rsidRPr="00227F49" w:rsidRDefault="00CA0E03">
            <w:pPr>
              <w:rPr>
                <w:sz w:val="24"/>
                <w:szCs w:val="24"/>
              </w:rPr>
            </w:pPr>
            <w:r w:rsidRPr="00227F49">
              <w:rPr>
                <w:sz w:val="24"/>
                <w:szCs w:val="24"/>
              </w:rPr>
              <w:t>Experience in delivering training to young adults</w:t>
            </w:r>
          </w:p>
        </w:tc>
        <w:tc>
          <w:tcPr>
            <w:tcW w:w="1134" w:type="dxa"/>
          </w:tcPr>
          <w:p w:rsidR="00CA0E03" w:rsidRPr="00227F49" w:rsidRDefault="00CA0E03">
            <w:pPr>
              <w:rPr>
                <w:sz w:val="24"/>
                <w:szCs w:val="24"/>
              </w:rPr>
            </w:pPr>
            <w:r w:rsidRPr="00227F49">
              <w:rPr>
                <w:sz w:val="24"/>
                <w:szCs w:val="24"/>
              </w:rPr>
              <w:t>Desirable</w:t>
            </w:r>
          </w:p>
        </w:tc>
      </w:tr>
    </w:tbl>
    <w:p w:rsidR="00BC7DAA" w:rsidRPr="00227F49" w:rsidRDefault="00BC7DAA" w:rsidP="00A76FEC">
      <w:pPr>
        <w:rPr>
          <w:i/>
          <w:sz w:val="24"/>
          <w:szCs w:val="24"/>
        </w:rPr>
      </w:pPr>
    </w:p>
    <w:p w:rsidR="00CA0E03" w:rsidRPr="00227F49" w:rsidRDefault="00CA0E03" w:rsidP="00170234">
      <w:pPr>
        <w:pStyle w:val="ListParagraph"/>
        <w:numPr>
          <w:ilvl w:val="0"/>
          <w:numId w:val="4"/>
        </w:numPr>
        <w:rPr>
          <w:i/>
          <w:sz w:val="24"/>
          <w:szCs w:val="24"/>
        </w:rPr>
      </w:pPr>
      <w:r w:rsidRPr="00227F49">
        <w:rPr>
          <w:i/>
          <w:sz w:val="24"/>
          <w:szCs w:val="24"/>
        </w:rPr>
        <w:t>Any appointment is subject to references and an enhanced DBS.</w:t>
      </w:r>
    </w:p>
    <w:p w:rsidR="00227F49" w:rsidRPr="00227F49" w:rsidRDefault="00227F49" w:rsidP="00227F49">
      <w:pPr>
        <w:rPr>
          <w:i/>
          <w:sz w:val="24"/>
          <w:szCs w:val="24"/>
        </w:rPr>
      </w:pPr>
    </w:p>
    <w:p w:rsidR="00227F49" w:rsidRPr="00227F49" w:rsidRDefault="00227F49" w:rsidP="00227F49">
      <w:pPr>
        <w:rPr>
          <w:sz w:val="24"/>
          <w:szCs w:val="24"/>
        </w:rPr>
      </w:pPr>
      <w:r w:rsidRPr="00227F49">
        <w:rPr>
          <w:sz w:val="24"/>
          <w:szCs w:val="24"/>
        </w:rPr>
        <w:t>The role will commence from January 1</w:t>
      </w:r>
      <w:r w:rsidRPr="00227F49">
        <w:rPr>
          <w:sz w:val="24"/>
          <w:szCs w:val="24"/>
          <w:vertAlign w:val="superscript"/>
        </w:rPr>
        <w:t>st</w:t>
      </w:r>
      <w:r w:rsidRPr="00227F49">
        <w:rPr>
          <w:sz w:val="24"/>
          <w:szCs w:val="24"/>
        </w:rPr>
        <w:t xml:space="preserve"> 2019. </w:t>
      </w:r>
      <w:r w:rsidR="00AA5728">
        <w:rPr>
          <w:sz w:val="24"/>
          <w:szCs w:val="24"/>
        </w:rPr>
        <w:t>It is initially a two</w:t>
      </w:r>
      <w:bookmarkStart w:id="0" w:name="_GoBack"/>
      <w:bookmarkEnd w:id="0"/>
      <w:r w:rsidR="00245034">
        <w:rPr>
          <w:sz w:val="24"/>
          <w:szCs w:val="24"/>
        </w:rPr>
        <w:t xml:space="preserve"> year fixed contract, as we are mindful that this is a rapidly changing and expanding area of work. We would anticipate that there would be a similar or expanded role in future years. </w:t>
      </w:r>
    </w:p>
    <w:p w:rsidR="00227F49" w:rsidRPr="00227F49" w:rsidRDefault="00227F49" w:rsidP="00227F49">
      <w:pPr>
        <w:rPr>
          <w:sz w:val="24"/>
          <w:szCs w:val="24"/>
        </w:rPr>
      </w:pPr>
    </w:p>
    <w:p w:rsidR="00227F49" w:rsidRPr="00227F49" w:rsidRDefault="00227F49" w:rsidP="00227F49">
      <w:pPr>
        <w:rPr>
          <w:sz w:val="24"/>
          <w:szCs w:val="24"/>
        </w:rPr>
      </w:pPr>
      <w:r w:rsidRPr="00227F49">
        <w:rPr>
          <w:sz w:val="24"/>
          <w:szCs w:val="24"/>
        </w:rPr>
        <w:t xml:space="preserve">Applications are invited by means of a covering letter and CV. The covering letter is the most important part of this application and should include clear reference to each part of the Job Description and Person Specification. In evidencing your social and digital media skills, please include links to your personal or professional social and digital media. </w:t>
      </w:r>
    </w:p>
    <w:p w:rsidR="00227F49" w:rsidRPr="00227F49" w:rsidRDefault="00227F49" w:rsidP="00227F49">
      <w:pPr>
        <w:rPr>
          <w:sz w:val="24"/>
          <w:szCs w:val="24"/>
        </w:rPr>
      </w:pPr>
    </w:p>
    <w:p w:rsidR="00227F49" w:rsidRPr="00227F49" w:rsidRDefault="00227F49" w:rsidP="00227F49">
      <w:pPr>
        <w:rPr>
          <w:sz w:val="24"/>
          <w:szCs w:val="24"/>
        </w:rPr>
      </w:pPr>
      <w:r w:rsidRPr="00227F49">
        <w:rPr>
          <w:sz w:val="24"/>
          <w:szCs w:val="24"/>
        </w:rPr>
        <w:t>Applications should be emailed to</w:t>
      </w:r>
      <w:r w:rsidR="00B4455F">
        <w:rPr>
          <w:sz w:val="24"/>
          <w:szCs w:val="24"/>
        </w:rPr>
        <w:t xml:space="preserve"> Fr Dominic Howarth (Episcopal Vicar for Pastoral Formation) at</w:t>
      </w:r>
      <w:r w:rsidRPr="00227F49">
        <w:rPr>
          <w:sz w:val="24"/>
          <w:szCs w:val="24"/>
        </w:rPr>
        <w:t xml:space="preserve"> </w:t>
      </w:r>
      <w:hyperlink r:id="rId9" w:history="1">
        <w:r w:rsidRPr="00227F49">
          <w:rPr>
            <w:rStyle w:val="Hyperlink"/>
            <w:sz w:val="24"/>
            <w:szCs w:val="24"/>
          </w:rPr>
          <w:t>frdominic@dioceseofbrentwood.org</w:t>
        </w:r>
      </w:hyperlink>
      <w:r w:rsidRPr="00227F49">
        <w:rPr>
          <w:sz w:val="24"/>
          <w:szCs w:val="24"/>
        </w:rPr>
        <w:t xml:space="preserve"> no later than 30</w:t>
      </w:r>
      <w:r w:rsidRPr="00227F49">
        <w:rPr>
          <w:sz w:val="24"/>
          <w:szCs w:val="24"/>
          <w:vertAlign w:val="superscript"/>
        </w:rPr>
        <w:t>th</w:t>
      </w:r>
      <w:r w:rsidRPr="00227F49">
        <w:rPr>
          <w:sz w:val="24"/>
          <w:szCs w:val="24"/>
        </w:rPr>
        <w:t xml:space="preserve"> November 2018. Interviews – which will include an assessment of your skills – will take place in early December. </w:t>
      </w:r>
    </w:p>
    <w:p w:rsidR="00227F49" w:rsidRPr="00227F49" w:rsidRDefault="00227F49" w:rsidP="00227F49">
      <w:pPr>
        <w:rPr>
          <w:sz w:val="24"/>
          <w:szCs w:val="24"/>
        </w:rPr>
      </w:pPr>
    </w:p>
    <w:p w:rsidR="00227F49" w:rsidRPr="00227F49" w:rsidRDefault="00227F49" w:rsidP="00227F49">
      <w:pPr>
        <w:rPr>
          <w:sz w:val="24"/>
          <w:szCs w:val="24"/>
        </w:rPr>
      </w:pPr>
      <w:r w:rsidRPr="00227F49">
        <w:rPr>
          <w:sz w:val="24"/>
          <w:szCs w:val="24"/>
        </w:rPr>
        <w:t>We are very happy to receive applications from students, o</w:t>
      </w:r>
      <w:r w:rsidR="00B4455F">
        <w:rPr>
          <w:sz w:val="24"/>
          <w:szCs w:val="24"/>
        </w:rPr>
        <w:t>r those in part-time employment</w:t>
      </w:r>
      <w:r w:rsidRPr="00227F49">
        <w:rPr>
          <w:sz w:val="24"/>
          <w:szCs w:val="24"/>
        </w:rPr>
        <w:t xml:space="preserve"> for whom this would be a second or third job. </w:t>
      </w:r>
    </w:p>
    <w:p w:rsidR="00227F49" w:rsidRPr="00227F49" w:rsidRDefault="00227F49" w:rsidP="00227F49">
      <w:pPr>
        <w:rPr>
          <w:sz w:val="24"/>
          <w:szCs w:val="24"/>
        </w:rPr>
      </w:pPr>
    </w:p>
    <w:p w:rsidR="00227F49" w:rsidRPr="00227F49" w:rsidRDefault="00227F49" w:rsidP="00227F49">
      <w:pPr>
        <w:rPr>
          <w:sz w:val="24"/>
          <w:szCs w:val="24"/>
        </w:rPr>
      </w:pPr>
      <w:r w:rsidRPr="00227F49">
        <w:rPr>
          <w:sz w:val="24"/>
          <w:szCs w:val="24"/>
        </w:rPr>
        <w:t xml:space="preserve">If you have questions prior to application, please email </w:t>
      </w:r>
      <w:hyperlink r:id="rId10" w:history="1">
        <w:r w:rsidRPr="00227F49">
          <w:rPr>
            <w:rStyle w:val="Hyperlink"/>
            <w:sz w:val="24"/>
            <w:szCs w:val="24"/>
          </w:rPr>
          <w:t>frdominic@dioceseofbrentwood.org</w:t>
        </w:r>
      </w:hyperlink>
      <w:r w:rsidRPr="00227F49">
        <w:rPr>
          <w:sz w:val="24"/>
          <w:szCs w:val="24"/>
        </w:rPr>
        <w:t xml:space="preserve"> or telephone Fr Dominic on 01277373959, excepting 11-17 November. </w:t>
      </w:r>
    </w:p>
    <w:p w:rsidR="00227F49" w:rsidRPr="00227F49" w:rsidRDefault="00227F49" w:rsidP="00227F49">
      <w:pPr>
        <w:rPr>
          <w:sz w:val="24"/>
          <w:szCs w:val="24"/>
        </w:rPr>
      </w:pPr>
    </w:p>
    <w:p w:rsidR="00227F49" w:rsidRPr="00227F49" w:rsidRDefault="00227F49" w:rsidP="00227F49">
      <w:pPr>
        <w:rPr>
          <w:sz w:val="24"/>
          <w:szCs w:val="24"/>
        </w:rPr>
      </w:pPr>
      <w:r w:rsidRPr="00227F49">
        <w:rPr>
          <w:sz w:val="24"/>
          <w:szCs w:val="24"/>
        </w:rPr>
        <w:t>To view our current social and digital media please visit @</w:t>
      </w:r>
      <w:proofErr w:type="spellStart"/>
      <w:r w:rsidRPr="00227F49">
        <w:rPr>
          <w:sz w:val="24"/>
          <w:szCs w:val="24"/>
        </w:rPr>
        <w:t>BrentwoodCYS</w:t>
      </w:r>
      <w:proofErr w:type="spellEnd"/>
      <w:r w:rsidRPr="00227F49">
        <w:rPr>
          <w:sz w:val="24"/>
          <w:szCs w:val="24"/>
        </w:rPr>
        <w:t xml:space="preserve"> on Instagram and Twitter, and Brentwood Catholic Youth Service on Facebook. Our website is </w:t>
      </w:r>
      <w:hyperlink r:id="rId11" w:history="1">
        <w:r w:rsidRPr="00227F49">
          <w:rPr>
            <w:rStyle w:val="Hyperlink"/>
            <w:sz w:val="24"/>
            <w:szCs w:val="24"/>
          </w:rPr>
          <w:t>www.bcys.net</w:t>
        </w:r>
      </w:hyperlink>
      <w:r w:rsidRPr="00227F49">
        <w:rPr>
          <w:sz w:val="24"/>
          <w:szCs w:val="24"/>
        </w:rPr>
        <w:t>. The Caritas website will be live from 18</w:t>
      </w:r>
      <w:r w:rsidRPr="00227F49">
        <w:rPr>
          <w:sz w:val="24"/>
          <w:szCs w:val="24"/>
          <w:vertAlign w:val="superscript"/>
        </w:rPr>
        <w:t>th</w:t>
      </w:r>
      <w:r w:rsidRPr="00227F49">
        <w:rPr>
          <w:sz w:val="24"/>
          <w:szCs w:val="24"/>
        </w:rPr>
        <w:t xml:space="preserve"> November, and you will find it at </w:t>
      </w:r>
      <w:hyperlink r:id="rId12" w:history="1">
        <w:r w:rsidRPr="00227F49">
          <w:rPr>
            <w:rStyle w:val="Hyperlink"/>
            <w:sz w:val="24"/>
            <w:szCs w:val="24"/>
          </w:rPr>
          <w:t>www.caritasbrentwood.org</w:t>
        </w:r>
      </w:hyperlink>
      <w:r w:rsidRPr="00227F49">
        <w:rPr>
          <w:sz w:val="24"/>
          <w:szCs w:val="24"/>
        </w:rPr>
        <w:t xml:space="preserve">  </w:t>
      </w:r>
    </w:p>
    <w:p w:rsidR="00227F49" w:rsidRPr="00227F49" w:rsidRDefault="00227F49" w:rsidP="00227F49">
      <w:pPr>
        <w:rPr>
          <w:sz w:val="24"/>
          <w:szCs w:val="24"/>
        </w:rPr>
      </w:pPr>
    </w:p>
    <w:p w:rsidR="00227F49" w:rsidRPr="00227F49" w:rsidRDefault="00227F49" w:rsidP="00227F49">
      <w:pPr>
        <w:rPr>
          <w:sz w:val="24"/>
          <w:szCs w:val="24"/>
        </w:rPr>
      </w:pPr>
      <w:r w:rsidRPr="00227F49">
        <w:rPr>
          <w:sz w:val="24"/>
          <w:szCs w:val="24"/>
        </w:rPr>
        <w:t xml:space="preserve">Thank you for your interest in this role, and we look forward to receiving your application. </w:t>
      </w:r>
    </w:p>
    <w:sectPr w:rsidR="00227F49" w:rsidRPr="00227F49" w:rsidSect="00A0264B">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72D2"/>
    <w:multiLevelType w:val="hybridMultilevel"/>
    <w:tmpl w:val="760C1B04"/>
    <w:lvl w:ilvl="0" w:tplc="92B2255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444AD4"/>
    <w:multiLevelType w:val="hybridMultilevel"/>
    <w:tmpl w:val="D3B42E5E"/>
    <w:lvl w:ilvl="0" w:tplc="F0AED00C">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866297"/>
    <w:multiLevelType w:val="hybridMultilevel"/>
    <w:tmpl w:val="196C8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5D3E81"/>
    <w:multiLevelType w:val="hybridMultilevel"/>
    <w:tmpl w:val="5204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23"/>
    <w:rsid w:val="00037922"/>
    <w:rsid w:val="00076F90"/>
    <w:rsid w:val="000861AB"/>
    <w:rsid w:val="00094C2A"/>
    <w:rsid w:val="001129DF"/>
    <w:rsid w:val="001460E0"/>
    <w:rsid w:val="00170234"/>
    <w:rsid w:val="001B626C"/>
    <w:rsid w:val="00200923"/>
    <w:rsid w:val="00227F49"/>
    <w:rsid w:val="002359C7"/>
    <w:rsid w:val="00245034"/>
    <w:rsid w:val="00415978"/>
    <w:rsid w:val="004256C4"/>
    <w:rsid w:val="00442676"/>
    <w:rsid w:val="00475BFF"/>
    <w:rsid w:val="004E3F78"/>
    <w:rsid w:val="00554D2C"/>
    <w:rsid w:val="005B013C"/>
    <w:rsid w:val="005C5F2E"/>
    <w:rsid w:val="005D7D0A"/>
    <w:rsid w:val="00616926"/>
    <w:rsid w:val="00671B9E"/>
    <w:rsid w:val="006E11E3"/>
    <w:rsid w:val="0070328B"/>
    <w:rsid w:val="00756B1C"/>
    <w:rsid w:val="00964DD4"/>
    <w:rsid w:val="00A0264B"/>
    <w:rsid w:val="00A76FEC"/>
    <w:rsid w:val="00A96CBB"/>
    <w:rsid w:val="00AA5728"/>
    <w:rsid w:val="00AF171B"/>
    <w:rsid w:val="00B4455F"/>
    <w:rsid w:val="00B53E3E"/>
    <w:rsid w:val="00B82094"/>
    <w:rsid w:val="00BC7DAA"/>
    <w:rsid w:val="00C94D78"/>
    <w:rsid w:val="00CA0E03"/>
    <w:rsid w:val="00CF2D0F"/>
    <w:rsid w:val="00DA1D23"/>
    <w:rsid w:val="00DF4F89"/>
    <w:rsid w:val="00E05779"/>
    <w:rsid w:val="00E06ED6"/>
    <w:rsid w:val="00E43B08"/>
    <w:rsid w:val="00F4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23"/>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23"/>
    <w:pPr>
      <w:ind w:left="720"/>
      <w:contextualSpacing/>
    </w:pPr>
  </w:style>
  <w:style w:type="table" w:styleId="TableGrid">
    <w:name w:val="Table Grid"/>
    <w:basedOn w:val="TableNormal"/>
    <w:uiPriority w:val="59"/>
    <w:rsid w:val="00E43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E03"/>
    <w:rPr>
      <w:color w:val="0000FF" w:themeColor="hyperlink"/>
      <w:u w:val="single"/>
    </w:rPr>
  </w:style>
  <w:style w:type="paragraph" w:styleId="BalloonText">
    <w:name w:val="Balloon Text"/>
    <w:basedOn w:val="Normal"/>
    <w:link w:val="BalloonTextChar"/>
    <w:uiPriority w:val="99"/>
    <w:semiHidden/>
    <w:unhideWhenUsed/>
    <w:rsid w:val="00DF4F89"/>
    <w:rPr>
      <w:rFonts w:ascii="Tahoma" w:hAnsi="Tahoma" w:cs="Tahoma"/>
      <w:sz w:val="16"/>
      <w:szCs w:val="16"/>
    </w:rPr>
  </w:style>
  <w:style w:type="character" w:customStyle="1" w:styleId="BalloonTextChar">
    <w:name w:val="Balloon Text Char"/>
    <w:basedOn w:val="DefaultParagraphFont"/>
    <w:link w:val="BalloonText"/>
    <w:uiPriority w:val="99"/>
    <w:semiHidden/>
    <w:rsid w:val="00DF4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23"/>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23"/>
    <w:pPr>
      <w:ind w:left="720"/>
      <w:contextualSpacing/>
    </w:pPr>
  </w:style>
  <w:style w:type="table" w:styleId="TableGrid">
    <w:name w:val="Table Grid"/>
    <w:basedOn w:val="TableNormal"/>
    <w:uiPriority w:val="59"/>
    <w:rsid w:val="00E43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E03"/>
    <w:rPr>
      <w:color w:val="0000FF" w:themeColor="hyperlink"/>
      <w:u w:val="single"/>
    </w:rPr>
  </w:style>
  <w:style w:type="paragraph" w:styleId="BalloonText">
    <w:name w:val="Balloon Text"/>
    <w:basedOn w:val="Normal"/>
    <w:link w:val="BalloonTextChar"/>
    <w:uiPriority w:val="99"/>
    <w:semiHidden/>
    <w:unhideWhenUsed/>
    <w:rsid w:val="00DF4F89"/>
    <w:rPr>
      <w:rFonts w:ascii="Tahoma" w:hAnsi="Tahoma" w:cs="Tahoma"/>
      <w:sz w:val="16"/>
      <w:szCs w:val="16"/>
    </w:rPr>
  </w:style>
  <w:style w:type="character" w:customStyle="1" w:styleId="BalloonTextChar">
    <w:name w:val="Balloon Text Char"/>
    <w:basedOn w:val="DefaultParagraphFont"/>
    <w:link w:val="BalloonText"/>
    <w:uiPriority w:val="99"/>
    <w:semiHidden/>
    <w:rsid w:val="00DF4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caritasbrentwo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http://www.bcys.net" TargetMode="External"/><Relationship Id="rId5" Type="http://schemas.openxmlformats.org/officeDocument/2006/relationships/webSettings" Target="webSettings.xml"/><Relationship Id="rId10" Type="http://schemas.openxmlformats.org/officeDocument/2006/relationships/hyperlink" Target="mailto:frdominic@dioceseofbrentwood.org" TargetMode="External"/><Relationship Id="rId4" Type="http://schemas.openxmlformats.org/officeDocument/2006/relationships/settings" Target="settings.xml"/><Relationship Id="rId9" Type="http://schemas.openxmlformats.org/officeDocument/2006/relationships/hyperlink" Target="mailto:frdominic@dioceseofbrentwoo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Jon_Cornwall</dc:creator>
  <cp:lastModifiedBy>frdominic</cp:lastModifiedBy>
  <cp:revision>4</cp:revision>
  <cp:lastPrinted>2018-09-05T11:39:00Z</cp:lastPrinted>
  <dcterms:created xsi:type="dcterms:W3CDTF">2018-10-29T19:34:00Z</dcterms:created>
  <dcterms:modified xsi:type="dcterms:W3CDTF">2018-10-31T13:41:00Z</dcterms:modified>
</cp:coreProperties>
</file>